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0B" w:rsidRPr="00BF2C0B" w:rsidRDefault="00BF2C0B" w:rsidP="00BF2C0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2C0B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Телефоны горячей линии:</w:t>
      </w:r>
    </w:p>
    <w:p w:rsidR="00BF2C0B" w:rsidRPr="00BF2C0B" w:rsidRDefault="00BF2C0B" w:rsidP="00BF2C0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2C0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Телефон </w:t>
      </w:r>
      <w:r w:rsidRPr="00BF2C0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«горячей» линии </w:t>
      </w:r>
      <w:proofErr w:type="spellStart"/>
      <w:r w:rsidRPr="00BF2C0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Рособрнадзора</w:t>
      </w:r>
      <w:proofErr w:type="spellEnd"/>
      <w:r w:rsidRPr="00BF2C0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по вопросам организации и проведения ЕГЭ </w:t>
      </w:r>
      <w:r w:rsidRPr="00BF2C0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hyperlink r:id="rId5" w:history="1">
        <w:r w:rsidRPr="00BF2C0B">
          <w:rPr>
            <w:rFonts w:ascii="Verdana" w:eastAsia="Times New Roman" w:hAnsi="Verdana" w:cs="Times New Roman"/>
            <w:b/>
            <w:bCs/>
            <w:color w:val="0071BB"/>
            <w:sz w:val="18"/>
            <w:szCs w:val="18"/>
            <w:u w:val="single"/>
            <w:lang w:eastAsia="ru-RU"/>
          </w:rPr>
          <w:t>+7 (495) 984-89-19</w:t>
        </w:r>
        <w:proofErr w:type="gramStart"/>
      </w:hyperlink>
      <w:r w:rsidRPr="00BF2C0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 </w:t>
      </w:r>
      <w:r w:rsidRPr="00BF2C0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F2C0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F2C0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</w:t>
      </w:r>
      <w:proofErr w:type="gramEnd"/>
      <w:r w:rsidRPr="00BF2C0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 всем вопросам организации ЕГЭ вы можете обратиться на «горячие линии» своих регионов (см. ниже)</w:t>
      </w:r>
    </w:p>
    <w:p w:rsidR="00BF2C0B" w:rsidRPr="00BF2C0B" w:rsidRDefault="00BF2C0B" w:rsidP="00BF2C0B">
      <w:pPr>
        <w:spacing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4115"/>
        <w:gridCol w:w="2330"/>
      </w:tblGrid>
      <w:tr w:rsidR="00BF2C0B" w:rsidRPr="00BF2C0B" w:rsidTr="00BF2C0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BF2C0B" w:rsidRPr="00BF2C0B" w:rsidRDefault="00BF2C0B" w:rsidP="00BF2C0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2C0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BF2C0B" w:rsidRPr="00BF2C0B" w:rsidRDefault="00BF2C0B" w:rsidP="00BF2C0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2C0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Арес официального сайта ОИВ/</w:t>
            </w:r>
            <w:r w:rsidRPr="00BF2C0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Адрес сайта, посвященный проведению 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BF2C0B" w:rsidRPr="00BF2C0B" w:rsidRDefault="00BF2C0B" w:rsidP="00BF2C0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2C0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Номер и режим работы «горячей линии»</w:t>
            </w:r>
          </w:p>
        </w:tc>
      </w:tr>
      <w:tr w:rsidR="00BF2C0B" w:rsidRPr="00BF2C0B" w:rsidTr="00BF2C0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noWrap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2C0B" w:rsidRPr="00BF2C0B" w:rsidRDefault="00BF2C0B" w:rsidP="00BF2C0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F2C0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2C0B" w:rsidRPr="00BF2C0B" w:rsidRDefault="00BF2C0B" w:rsidP="00BF2C0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hyperlink r:id="rId6" w:tgtFrame="_blank" w:history="1">
              <w:r w:rsidRPr="00BF2C0B">
                <w:rPr>
                  <w:rFonts w:ascii="Verdana" w:eastAsia="Times New Roman" w:hAnsi="Verdana" w:cs="Times New Roman"/>
                  <w:color w:val="0071BB"/>
                  <w:sz w:val="18"/>
                  <w:szCs w:val="18"/>
                  <w:u w:val="single"/>
                  <w:lang w:eastAsia="ru-RU"/>
                </w:rPr>
                <w:t>https://education.bashkortostan.ru/</w:t>
              </w:r>
            </w:hyperlink>
            <w:r w:rsidRPr="00BF2C0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</w:r>
            <w:hyperlink r:id="rId7" w:tgtFrame="_blank" w:history="1">
              <w:r w:rsidRPr="00BF2C0B">
                <w:rPr>
                  <w:rFonts w:ascii="Verdana" w:eastAsia="Times New Roman" w:hAnsi="Verdana" w:cs="Times New Roman"/>
                  <w:color w:val="0071BB"/>
                  <w:sz w:val="18"/>
                  <w:szCs w:val="18"/>
                  <w:u w:val="single"/>
                  <w:lang w:eastAsia="ru-RU"/>
                </w:rPr>
                <w:t>https://education.bashkortostan.ru/</w:t>
              </w:r>
              <w:r w:rsidRPr="00BF2C0B">
                <w:rPr>
                  <w:rFonts w:ascii="Verdana" w:eastAsia="Times New Roman" w:hAnsi="Verdana" w:cs="Times New Roman"/>
                  <w:color w:val="0071BB"/>
                  <w:sz w:val="18"/>
                  <w:szCs w:val="18"/>
                  <w:u w:val="single"/>
                  <w:lang w:eastAsia="ru-RU"/>
                </w:rPr>
                <w:br/>
              </w:r>
              <w:proofErr w:type="spellStart"/>
              <w:r w:rsidRPr="00BF2C0B">
                <w:rPr>
                  <w:rFonts w:ascii="Verdana" w:eastAsia="Times New Roman" w:hAnsi="Verdana" w:cs="Times New Roman"/>
                  <w:color w:val="0071BB"/>
                  <w:sz w:val="18"/>
                  <w:szCs w:val="18"/>
                  <w:u w:val="single"/>
                  <w:lang w:eastAsia="ru-RU"/>
                </w:rPr>
                <w:t>activity</w:t>
              </w:r>
              <w:proofErr w:type="spellEnd"/>
              <w:r w:rsidRPr="00BF2C0B">
                <w:rPr>
                  <w:rFonts w:ascii="Verdana" w:eastAsia="Times New Roman" w:hAnsi="Verdana" w:cs="Times New Roman"/>
                  <w:color w:val="0071BB"/>
                  <w:sz w:val="18"/>
                  <w:szCs w:val="18"/>
                  <w:u w:val="single"/>
                  <w:lang w:eastAsia="ru-RU"/>
                </w:rPr>
                <w:t>/15828/</w:t>
              </w:r>
            </w:hyperlink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F2C0B" w:rsidRPr="00BF2C0B" w:rsidRDefault="00BF2C0B" w:rsidP="00BF2C0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hyperlink r:id="rId8" w:history="1">
              <w:r w:rsidRPr="00BF2C0B">
                <w:rPr>
                  <w:rFonts w:ascii="Verdana" w:eastAsia="Times New Roman" w:hAnsi="Verdana" w:cs="Times New Roman"/>
                  <w:color w:val="0071BB"/>
                  <w:sz w:val="18"/>
                  <w:szCs w:val="18"/>
                  <w:u w:val="single"/>
                  <w:lang w:eastAsia="ru-RU"/>
                </w:rPr>
                <w:t>8 (3472) 18-03-81</w:t>
              </w:r>
            </w:hyperlink>
            <w:r w:rsidRPr="00BF2C0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</w:r>
            <w:hyperlink r:id="rId9" w:history="1">
              <w:r w:rsidRPr="00BF2C0B">
                <w:rPr>
                  <w:rFonts w:ascii="Verdana" w:eastAsia="Times New Roman" w:hAnsi="Verdana" w:cs="Times New Roman"/>
                  <w:color w:val="0071BB"/>
                  <w:sz w:val="18"/>
                  <w:szCs w:val="18"/>
                  <w:u w:val="single"/>
                  <w:lang w:eastAsia="ru-RU"/>
                </w:rPr>
                <w:t>8 (3472) 18-03-28</w:t>
              </w:r>
            </w:hyperlink>
            <w:r w:rsidRPr="00BF2C0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в будние дни</w:t>
            </w:r>
            <w:r w:rsidRPr="00BF2C0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с 9.00 до 18.00,</w:t>
            </w:r>
            <w:r w:rsidRPr="00BF2C0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обед</w:t>
            </w:r>
            <w:r w:rsidRPr="00BF2C0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с 13.00 до 14.00</w:t>
            </w:r>
          </w:p>
        </w:tc>
      </w:tr>
    </w:tbl>
    <w:p w:rsidR="00BF2C0B" w:rsidRPr="00BF2C0B" w:rsidRDefault="00BF2C0B" w:rsidP="00BF2C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D0649F" w:rsidRPr="00D0649F" w:rsidRDefault="00D0649F" w:rsidP="00D0649F">
      <w:pPr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0" w:history="1">
        <w:r w:rsidRPr="00D0649F">
          <w:rPr>
            <w:rFonts w:ascii="Tahoma" w:eastAsia="Times New Roman" w:hAnsi="Tahoma" w:cs="Tahoma"/>
            <w:color w:val="A52A2A"/>
            <w:sz w:val="24"/>
            <w:szCs w:val="24"/>
            <w:u w:val="single"/>
            <w:lang w:eastAsia="ru-RU"/>
          </w:rPr>
          <w:t xml:space="preserve">Дорожная карта по подготовке к ГИА-2017 (ЕГЭ, ОГЭ и ГВЭ) 9 и 11 классы в МБОУ "СОШ №1 </w:t>
        </w:r>
        <w:proofErr w:type="spellStart"/>
        <w:r w:rsidRPr="00D0649F">
          <w:rPr>
            <w:rFonts w:ascii="Tahoma" w:eastAsia="Times New Roman" w:hAnsi="Tahoma" w:cs="Tahoma"/>
            <w:color w:val="A52A2A"/>
            <w:sz w:val="24"/>
            <w:szCs w:val="24"/>
            <w:u w:val="single"/>
            <w:lang w:eastAsia="ru-RU"/>
          </w:rPr>
          <w:t>с</w:t>
        </w:r>
        <w:proofErr w:type="gramStart"/>
        <w:r w:rsidRPr="00D0649F">
          <w:rPr>
            <w:rFonts w:ascii="Tahoma" w:eastAsia="Times New Roman" w:hAnsi="Tahoma" w:cs="Tahoma"/>
            <w:color w:val="A52A2A"/>
            <w:sz w:val="24"/>
            <w:szCs w:val="24"/>
            <w:u w:val="single"/>
            <w:lang w:eastAsia="ru-RU"/>
          </w:rPr>
          <w:t>.Ш</w:t>
        </w:r>
        <w:proofErr w:type="gramEnd"/>
        <w:r w:rsidRPr="00D0649F">
          <w:rPr>
            <w:rFonts w:ascii="Tahoma" w:eastAsia="Times New Roman" w:hAnsi="Tahoma" w:cs="Tahoma"/>
            <w:color w:val="A52A2A"/>
            <w:sz w:val="24"/>
            <w:szCs w:val="24"/>
            <w:u w:val="single"/>
            <w:lang w:eastAsia="ru-RU"/>
          </w:rPr>
          <w:t>аран</w:t>
        </w:r>
        <w:proofErr w:type="spellEnd"/>
        <w:r w:rsidRPr="00D0649F">
          <w:rPr>
            <w:rFonts w:ascii="Tahoma" w:eastAsia="Times New Roman" w:hAnsi="Tahoma" w:cs="Tahoma"/>
            <w:color w:val="A52A2A"/>
            <w:sz w:val="24"/>
            <w:szCs w:val="24"/>
            <w:u w:val="single"/>
            <w:lang w:eastAsia="ru-RU"/>
          </w:rPr>
          <w:t>"</w:t>
        </w:r>
      </w:hyperlink>
    </w:p>
    <w:p w:rsidR="00D0649F" w:rsidRPr="00D0649F" w:rsidRDefault="00D0649F" w:rsidP="00D0649F">
      <w:pPr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1" w:history="1">
        <w:r w:rsidRPr="00D0649F">
          <w:rPr>
            <w:rFonts w:ascii="Tahoma" w:eastAsia="Times New Roman" w:hAnsi="Tahoma" w:cs="Tahoma"/>
            <w:color w:val="A52A2A"/>
            <w:sz w:val="24"/>
            <w:szCs w:val="24"/>
            <w:lang w:eastAsia="ru-RU"/>
          </w:rPr>
          <w:t>Информация о предварительном выборе выпускниками</w:t>
        </w:r>
      </w:hyperlink>
    </w:p>
    <w:p w:rsidR="00D0649F" w:rsidRPr="00D0649F" w:rsidRDefault="00D0649F" w:rsidP="00D0649F">
      <w:pPr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D0649F">
        <w:rPr>
          <w:rFonts w:ascii="Tahoma" w:eastAsia="Times New Roman" w:hAnsi="Tahoma" w:cs="Tahoma"/>
          <w:color w:val="A52A2A"/>
          <w:sz w:val="24"/>
          <w:szCs w:val="24"/>
          <w:lang w:eastAsia="ru-RU"/>
        </w:rPr>
        <w:t>Нормативно-правовая база:</w:t>
      </w:r>
    </w:p>
    <w:p w:rsidR="00D0649F" w:rsidRPr="00D0649F" w:rsidRDefault="00D0649F" w:rsidP="00D0649F">
      <w:pPr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2" w:history="1">
        <w:r w:rsidRPr="00D0649F">
          <w:rPr>
            <w:rFonts w:ascii="Verdana" w:eastAsia="Times New Roman" w:hAnsi="Verdana" w:cs="Tahoma"/>
            <w:color w:val="A52A2A"/>
            <w:sz w:val="21"/>
            <w:szCs w:val="21"/>
            <w:u w:val="single"/>
            <w:lang w:eastAsia="ru-RU"/>
          </w:rPr>
          <w:t>Федеральный закон «Об образовании в Российской Федерации» от 29 декабря 2012 года №273-ФЗ (по состоянию на 3 октября 2016 года)</w:t>
        </w:r>
      </w:hyperlink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hyperlink r:id="rId13" w:history="1"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 России от 24 марта 2016 г. №305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№1394»</w:t>
        </w:r>
      </w:hyperlink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649F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25.02.16</w:t>
      </w:r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hyperlink r:id="rId14" w:history="1"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 России от 26 января 2016 г. N 35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проведении в 2016 году»</w:t>
        </w:r>
      </w:hyperlink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649F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25.02.16</w:t>
      </w:r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hyperlink r:id="rId15" w:history="1"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 России от 26 января 2016 г. N 34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проведении в 2016 году»</w:t>
        </w:r>
      </w:hyperlink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hyperlink r:id="rId16" w:history="1"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 от 11.04.2016 № 02-146 «О количестве сдаваемых предметов в IX классе»</w:t>
        </w:r>
      </w:hyperlink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649F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15.02.16</w:t>
      </w:r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hyperlink r:id="rId17" w:history="1">
        <w:proofErr w:type="gramStart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 от 28.12.2015 № 2427 "Об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</w:t>
        </w:r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lastRenderedPageBreak/>
          <w:t>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образования" (Зарегистрировано в Минюсте России 05.02.2016 № 40950)</w:t>
        </w:r>
      </w:hyperlink>
      <w:proofErr w:type="gramEnd"/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649F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31.12.15</w:t>
      </w:r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hyperlink r:id="rId18" w:history="1"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>Методические рекомендации по подготовке и проведению государственной итоговой аттестации по программам основного общего и среднего общего образования</w:t>
        </w:r>
      </w:hyperlink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649F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31.12.15</w:t>
      </w:r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hyperlink r:id="rId19" w:history="1"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 от 20.12.2015 № 01-311 «О направлении уточненной редакции методических материалов, рекомендуемых к использованию при организации и проведении государственной итоговой аттестации»</w:t>
        </w:r>
      </w:hyperlink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0649F">
        <w:rPr>
          <w:rFonts w:ascii="Verdana" w:eastAsia="Times New Roman" w:hAnsi="Verdana" w:cs="Times New Roman"/>
          <w:color w:val="A52A2A"/>
          <w:sz w:val="24"/>
          <w:szCs w:val="24"/>
          <w:lang w:eastAsia="ru-RU"/>
        </w:rPr>
        <w:t>17.08.15</w:t>
      </w:r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hyperlink r:id="rId20" w:history="1"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Письмо Управления оценки качества общего образования </w:t>
        </w:r>
        <w:proofErr w:type="spellStart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 xml:space="preserve"> от 12.08.2015 № 10-518 «О регистрации Порядка ГИА-9 Минюстом России и о порядке проведения ГИА-9 в 2016 и 2017 г.»</w:t>
        </w:r>
      </w:hyperlink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hyperlink r:id="rId21" w:history="1"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>Допуск к ГИА с ОВЗ</w:t>
        </w:r>
      </w:hyperlink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hyperlink r:id="rId22" w:history="1"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>Проведение ГИА для ОВЗ</w:t>
        </w:r>
      </w:hyperlink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</w:p>
    <w:p w:rsidR="00D0649F" w:rsidRPr="00D0649F" w:rsidRDefault="00D0649F" w:rsidP="00D0649F">
      <w:pPr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hyperlink r:id="rId23" w:history="1">
        <w:r w:rsidRPr="00D0649F">
          <w:rPr>
            <w:rFonts w:ascii="Verdana" w:eastAsia="Times New Roman" w:hAnsi="Verdana" w:cs="Times New Roman"/>
            <w:color w:val="A52A2A"/>
            <w:sz w:val="24"/>
            <w:szCs w:val="24"/>
            <w:u w:val="single"/>
            <w:lang w:eastAsia="ru-RU"/>
          </w:rPr>
          <w:t>Расписание ГИА-2017</w:t>
        </w:r>
      </w:hyperlink>
    </w:p>
    <w:p w:rsidR="00C1285D" w:rsidRDefault="00C1285D">
      <w:bookmarkStart w:id="0" w:name="_GoBack"/>
      <w:bookmarkEnd w:id="0"/>
    </w:p>
    <w:sectPr w:rsidR="00C1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0B"/>
    <w:rsid w:val="00BF2C0B"/>
    <w:rsid w:val="00C1285D"/>
    <w:rsid w:val="00D0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C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C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24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3472)%2018-03-81" TargetMode="External"/><Relationship Id="rId13" Type="http://schemas.openxmlformats.org/officeDocument/2006/relationships/hyperlink" Target="http://gia.edu.ru/ru/main/legal-documents/education/index.php?id_4=18148" TargetMode="External"/><Relationship Id="rId18" Type="http://schemas.openxmlformats.org/officeDocument/2006/relationships/hyperlink" Target="http://gia.edu.ru/ru/main/legal-documents/rosobrnadzor/index.php?id_4=181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ia.edu.ru/ru/graduates_classes/rights/" TargetMode="External"/><Relationship Id="rId7" Type="http://schemas.openxmlformats.org/officeDocument/2006/relationships/hyperlink" Target="https://education.bashkortostan.ru/activity/15828/" TargetMode="External"/><Relationship Id="rId12" Type="http://schemas.openxmlformats.org/officeDocument/2006/relationships/hyperlink" Target="http://gia.edu.ru/ru/main/legal-documents/federal/index.php?id_4=18162" TargetMode="External"/><Relationship Id="rId17" Type="http://schemas.openxmlformats.org/officeDocument/2006/relationships/hyperlink" Target="http://gia.edu.ru/ru/main/legal-documents/rosobrnadzor/index.php?id_4=1815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gia.edu.ru/ru/main/legal-documents/rosobrnadzor/index.php?id_4=18150" TargetMode="External"/><Relationship Id="rId20" Type="http://schemas.openxmlformats.org/officeDocument/2006/relationships/hyperlink" Target="http://gia.edu.ru/ru/main/legal-documents/rosobrnadzor/index.php?id_4=18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bashkortostan.ru/" TargetMode="External"/><Relationship Id="rId11" Type="http://schemas.openxmlformats.org/officeDocument/2006/relationships/hyperlink" Target="http://sharan-school.my1.ru/spisok_uch-2016-2017_uch-god_posl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tel:+7%20(495)%20984-89-19" TargetMode="External"/><Relationship Id="rId15" Type="http://schemas.openxmlformats.org/officeDocument/2006/relationships/hyperlink" Target="http://gia.edu.ru/ru/main/legal-documents/education/index.php?id_4=18155" TargetMode="External"/><Relationship Id="rId23" Type="http://schemas.openxmlformats.org/officeDocument/2006/relationships/hyperlink" Target="http://gia.edu.ru/ru/main/schedule_/schedule/index.php" TargetMode="External"/><Relationship Id="rId10" Type="http://schemas.openxmlformats.org/officeDocument/2006/relationships/hyperlink" Target="http://sharan-school.my1.ru/setevoj_grafik.docx" TargetMode="External"/><Relationship Id="rId19" Type="http://schemas.openxmlformats.org/officeDocument/2006/relationships/hyperlink" Target="http://gia.edu.ru/ru/main/legal-documents/rosobrnadzor/index.php?id_4=18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%20(3472)%2018-03-28" TargetMode="External"/><Relationship Id="rId14" Type="http://schemas.openxmlformats.org/officeDocument/2006/relationships/hyperlink" Target="http://gia.edu.ru/ru/main/legal-documents/education/index.php?id_4=18149" TargetMode="External"/><Relationship Id="rId22" Type="http://schemas.openxmlformats.org/officeDocument/2006/relationships/hyperlink" Target="http://ege.edu.ru/ru/classes-11/participant/imple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1</cp:revision>
  <dcterms:created xsi:type="dcterms:W3CDTF">2016-10-29T08:13:00Z</dcterms:created>
  <dcterms:modified xsi:type="dcterms:W3CDTF">2016-10-29T08:41:00Z</dcterms:modified>
</cp:coreProperties>
</file>